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5FD6" w14:textId="509128FC" w:rsidR="00576FB7" w:rsidRPr="00576FB7" w:rsidRDefault="00576FB7" w:rsidP="00576FB7">
      <w:pPr>
        <w:rPr>
          <w:b/>
          <w:bCs/>
        </w:rPr>
      </w:pPr>
      <w:r w:rsidRPr="00576FB7">
        <w:rPr>
          <w:b/>
          <w:bCs/>
        </w:rPr>
        <w:t xml:space="preserve">HÜDA PAR heyeti Siverek'te </w:t>
      </w:r>
      <w:r w:rsidR="00566FBF">
        <w:rPr>
          <w:b/>
          <w:bCs/>
        </w:rPr>
        <w:t>okul saldırısında</w:t>
      </w:r>
      <w:r w:rsidRPr="00576FB7">
        <w:rPr>
          <w:b/>
          <w:bCs/>
        </w:rPr>
        <w:t xml:space="preserve"> yaralananları ziyaret etti</w:t>
      </w:r>
    </w:p>
    <w:p w14:paraId="43AE5C00" w14:textId="16EC739F" w:rsidR="00576FB7" w:rsidRPr="00566FBF" w:rsidRDefault="00576FB7" w:rsidP="00576FB7">
      <w:pPr>
        <w:rPr>
          <w:b/>
        </w:rPr>
      </w:pPr>
      <w:r w:rsidRPr="00566FBF">
        <w:rPr>
          <w:b/>
        </w:rPr>
        <w:t>Şanlıurfa'nın Siverek ilçesinde Ahmet Koyuncu Mesleki ve Teknik Anadolu Lisesi'nde yaşanan silahlı saldırının ardından HÜDA PAR Eğitim İşlerinden Sorumlu Genel Başkan Yardımcısı Yahya Oğraş, beraberindeki heyetle yaralıları hastanede ziyaret etti.</w:t>
      </w:r>
    </w:p>
    <w:p w14:paraId="5761CBFA" w14:textId="592B85BD" w:rsidR="00576FB7" w:rsidRDefault="00576FB7" w:rsidP="00576FB7">
      <w:r>
        <w:t xml:space="preserve">Şanlıurfa'daki çeşitli hastanelerde tedavi gören öğrenci ve öğretmenleri ziyaret eden Yahya Oğraş'a, HÜDA PAR Genel Başkan Yardımcısı </w:t>
      </w:r>
      <w:bookmarkStart w:id="0" w:name="_GoBack"/>
      <w:bookmarkEnd w:id="0"/>
      <w:r>
        <w:t>Mahmut İrtem, Genel İdare Kurulu Üyesi Şehmus Tanrıkulu, Genel Merkez Disiplin Kurulu Üyesi Lokman Yalçın</w:t>
      </w:r>
      <w:r w:rsidR="005E066F">
        <w:t xml:space="preserve"> </w:t>
      </w:r>
      <w:r>
        <w:t>eşlik etti</w:t>
      </w:r>
      <w:r w:rsidR="00685634">
        <w:t>.</w:t>
      </w:r>
    </w:p>
    <w:p w14:paraId="5118C905" w14:textId="016C129F" w:rsidR="00576FB7" w:rsidRPr="00332744" w:rsidRDefault="00576FB7" w:rsidP="00576FB7">
      <w:pPr>
        <w:rPr>
          <w:b/>
          <w:bCs/>
        </w:rPr>
      </w:pPr>
      <w:r>
        <w:t>“</w:t>
      </w:r>
      <w:r w:rsidRPr="00332744">
        <w:rPr>
          <w:b/>
          <w:bCs/>
        </w:rPr>
        <w:t>Çocuklarımızı hem manevi olarak hem maddi olarak yetiştirmeliyiz”</w:t>
      </w:r>
    </w:p>
    <w:p w14:paraId="62C44EEB" w14:textId="373C676B" w:rsidR="00576FB7" w:rsidRDefault="00576FB7" w:rsidP="00576FB7">
      <w:r>
        <w:t>Çocuklarımıza merhamet, şefkat, vefa, vicdan, sorumluluk ve aidiyet gibi manevi değerlerin de kazandırılması gerektiğini dile getiren Oğraş, “Önceki gün Siverek'te bir okulumuzda çok üzücü bir hadise yaşandı. Maalesef istemediğimiz bir olaydı. Silahlı saldırı sonucu orada yaralan</w:t>
      </w:r>
      <w:r w:rsidR="00566FBF">
        <w:t>an</w:t>
      </w:r>
      <w:r>
        <w:t xml:space="preserve"> öğrencilerimiz, öğret</w:t>
      </w:r>
      <w:r w:rsidR="00566FBF">
        <w:t xml:space="preserve">menlerimiz vardı. Biz de durumları hakkında bilgi almak amacıyla </w:t>
      </w:r>
      <w:r>
        <w:t xml:space="preserve">Şanlıurfa'daki çeşitli hastaneleri ziyaret ettik, olayın mağdurlarını dinledik. </w:t>
      </w:r>
      <w:r w:rsidR="000F09FE">
        <w:t>E</w:t>
      </w:r>
      <w:r>
        <w:t xml:space="preserve">ğitim kurumlarımızda bu tür hadiselerin yaşanması gerçekten de hepimizi derinden üzüyor. </w:t>
      </w:r>
      <w:proofErr w:type="gramStart"/>
      <w:r>
        <w:t xml:space="preserve">Bu tür hadiselerin yaşanmaması adına herkesin bu konuda üzerine düşeni yapması lazım. </w:t>
      </w:r>
      <w:proofErr w:type="gramEnd"/>
      <w:r>
        <w:t xml:space="preserve">Bu olaylar münferit olarak, </w:t>
      </w:r>
      <w:proofErr w:type="gramStart"/>
      <w:r>
        <w:t>spontane</w:t>
      </w:r>
      <w:proofErr w:type="gramEnd"/>
      <w:r>
        <w:t xml:space="preserve"> gelişen olaylar değildir. Burada hem aileler hem okul, okulların fiziki ortamları, hem sosyal medya, televizyondaki diziler, daha çok şiddet içerikli olan diziler, sosyal medyadaki şiddet içerikli her türlü oyunlar maalesef çocuklarımızı bu hâle getirmiş </w:t>
      </w:r>
      <w:proofErr w:type="gramStart"/>
      <w:r>
        <w:t>durumdadır</w:t>
      </w:r>
      <w:proofErr w:type="gramEnd"/>
      <w:r>
        <w:t xml:space="preserve">. </w:t>
      </w:r>
      <w:r w:rsidR="00566FBF">
        <w:t>Ç</w:t>
      </w:r>
      <w:r>
        <w:t xml:space="preserve">ocuklarımıza eğitim anlamında merhamet, şefkat, vefa, vicdan, sorumluluk ve aidiyet gibi manevi değerlerimizi vermediğimiz müddetçe çocuklarımızı bu şiddet sarmalından alamayacağız. </w:t>
      </w:r>
      <w:r w:rsidR="00566FBF">
        <w:t>B</w:t>
      </w:r>
      <w:r>
        <w:t xml:space="preserve">ütüncül </w:t>
      </w:r>
      <w:r w:rsidR="00566FBF">
        <w:t xml:space="preserve">bir </w:t>
      </w:r>
      <w:r>
        <w:t>eğitimle çocuklarımızı hem manevi olarak hem maddi olarak yetiştirmeliyiz. Bizler de HÜDA PAR olarak üzerimize düşeni yapacağız. Sahada aldığımız bilgileri</w:t>
      </w:r>
      <w:r w:rsidR="00F23C0A">
        <w:t xml:space="preserve"> </w:t>
      </w:r>
      <w:r>
        <w:t xml:space="preserve">raporlaştırıp ilgili ve yetkili makamlara </w:t>
      </w:r>
      <w:r w:rsidR="00566FBF">
        <w:t>ulaştıracağız</w:t>
      </w:r>
      <w:r>
        <w:t xml:space="preserve"> ve bu olayın takipçisi </w:t>
      </w:r>
      <w:r w:rsidR="00566FBF">
        <w:t>olacağız.” dedi.</w:t>
      </w:r>
    </w:p>
    <w:p w14:paraId="4C82D4DD" w14:textId="3D5F02CE" w:rsidR="00576FB7" w:rsidRPr="00F23C0A" w:rsidRDefault="00576FB7" w:rsidP="00576FB7">
      <w:pPr>
        <w:rPr>
          <w:b/>
          <w:bCs/>
        </w:rPr>
      </w:pPr>
      <w:r w:rsidRPr="00F23C0A">
        <w:rPr>
          <w:b/>
          <w:bCs/>
        </w:rPr>
        <w:t>“Okullarda güvenlik önlemlerinin artırılması gerekiyor”</w:t>
      </w:r>
    </w:p>
    <w:p w14:paraId="021A2ABE" w14:textId="0F5E7F0A" w:rsidR="00576FB7" w:rsidRDefault="00576FB7">
      <w:r>
        <w:t xml:space="preserve">Yalnızca caydırıcı değil önleyici tedbirlerin alınmasının şart olduğunu söyleyen Oğraş, </w:t>
      </w:r>
      <w:r w:rsidR="0034588B">
        <w:t>“</w:t>
      </w:r>
      <w:r>
        <w:t>Kahramanmaraş'ta</w:t>
      </w:r>
      <w:r w:rsidR="0034588B">
        <w:t xml:space="preserve"> da</w:t>
      </w:r>
      <w:r>
        <w:t xml:space="preserve"> bir okulda</w:t>
      </w:r>
      <w:r w:rsidR="00566FBF">
        <w:t xml:space="preserve"> çok vahim bir hadise yaşandı, </w:t>
      </w:r>
      <w:r>
        <w:t xml:space="preserve">10 kardeşimiz </w:t>
      </w:r>
      <w:r w:rsidR="00566FBF">
        <w:t>vefat etti.</w:t>
      </w:r>
      <w:r>
        <w:t xml:space="preserve"> Gerçekten bu durum bizi derinden yaralıyor. Orada vefat eden kardeşlerimize Allah'tan rahmet diliyoruz, yaralı olan kardeşlerimize de Allah'tan şifa diliyoruz. Buradan şunu da ifade etmekte fayda var: Okullarımızda elbette güvenlik önlemlerinin alınması gerekiyor. Ciddi anlamda güvenlik önlemleri alınmazsa okullar maalesef bu tür şiddet eylemlerine sahne olacaktır</w:t>
      </w:r>
      <w:r w:rsidR="00872F6C">
        <w:t>.</w:t>
      </w:r>
      <w:r w:rsidR="00566FBF">
        <w:t xml:space="preserve"> O</w:t>
      </w:r>
      <w:r>
        <w:t xml:space="preserve">kullarda hadiselerin yaşanmaması için caydırıcı önlemden ziyade önleyici önlemlerin alınmasını bekliyoruz. Bunu da tabii ki yetkili makamlara inşallah ileteceğiz.” </w:t>
      </w:r>
      <w:r w:rsidR="00566FBF">
        <w:t>şeklinde konuştu.</w:t>
      </w:r>
    </w:p>
    <w:p w14:paraId="7488AA51" w14:textId="24596089" w:rsidR="00257485" w:rsidRPr="007278BF" w:rsidRDefault="00257485">
      <w:pPr>
        <w:rPr>
          <w:b/>
          <w:bCs/>
        </w:rPr>
      </w:pPr>
      <w:r w:rsidRPr="007278BF">
        <w:rPr>
          <w:b/>
          <w:bCs/>
        </w:rPr>
        <w:t xml:space="preserve">HÜDA PAR Lideri Yapıcıoğlu’ndan </w:t>
      </w:r>
      <w:r w:rsidR="007278BF" w:rsidRPr="007278BF">
        <w:rPr>
          <w:b/>
          <w:bCs/>
        </w:rPr>
        <w:t>geçmiş olsun telefonu</w:t>
      </w:r>
    </w:p>
    <w:p w14:paraId="49CF1197" w14:textId="3CE71E1E" w:rsidR="00F21B4D" w:rsidRDefault="00257485">
      <w:r w:rsidRPr="00257485">
        <w:t>Öte yandan HÜDA PAR Genel Başkanı Zekeriya Yapıcıoğlu'nun da yaralı öğrenciler</w:t>
      </w:r>
      <w:r w:rsidR="00F21B4D">
        <w:t>in ailesini</w:t>
      </w:r>
      <w:r w:rsidRPr="00257485">
        <w:t xml:space="preserve"> telefonla arayarak geçmiş olsun dileklerini iletti</w:t>
      </w:r>
      <w:r w:rsidR="00F21B4D">
        <w:t xml:space="preserve">ği </w:t>
      </w:r>
      <w:r w:rsidR="007278BF">
        <w:t>bildirildi.</w:t>
      </w:r>
    </w:p>
    <w:p w14:paraId="54A08B1A" w14:textId="77777777" w:rsidR="00DB6106" w:rsidRDefault="00DB6106"/>
    <w:sectPr w:rsidR="00DB6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B7"/>
    <w:rsid w:val="00044BA6"/>
    <w:rsid w:val="000F09FE"/>
    <w:rsid w:val="001E4284"/>
    <w:rsid w:val="00257485"/>
    <w:rsid w:val="00332744"/>
    <w:rsid w:val="0034588B"/>
    <w:rsid w:val="00417830"/>
    <w:rsid w:val="00434346"/>
    <w:rsid w:val="00566FBF"/>
    <w:rsid w:val="00576FB7"/>
    <w:rsid w:val="005E066F"/>
    <w:rsid w:val="00685634"/>
    <w:rsid w:val="006A1116"/>
    <w:rsid w:val="006C4159"/>
    <w:rsid w:val="007278BF"/>
    <w:rsid w:val="00872F6C"/>
    <w:rsid w:val="008B6924"/>
    <w:rsid w:val="00BC3CEC"/>
    <w:rsid w:val="00CA3068"/>
    <w:rsid w:val="00DA19C0"/>
    <w:rsid w:val="00DB6106"/>
    <w:rsid w:val="00E85CD1"/>
    <w:rsid w:val="00F21B4D"/>
    <w:rsid w:val="00F23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C346"/>
  <w15:chartTrackingRefBased/>
  <w15:docId w15:val="{18A2F6C2-304F-004B-9F32-D16F9CCF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76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76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76FB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76FB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76FB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76F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6F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6F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6F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6FB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76F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76FB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76FB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76FB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76F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6F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6F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6FB7"/>
    <w:rPr>
      <w:rFonts w:eastAsiaTheme="majorEastAsia" w:cstheme="majorBidi"/>
      <w:color w:val="272727" w:themeColor="text1" w:themeTint="D8"/>
    </w:rPr>
  </w:style>
  <w:style w:type="paragraph" w:styleId="KonuBal">
    <w:name w:val="Title"/>
    <w:basedOn w:val="Normal"/>
    <w:next w:val="Normal"/>
    <w:link w:val="KonuBalChar"/>
    <w:uiPriority w:val="10"/>
    <w:qFormat/>
    <w:rsid w:val="0057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6F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6FB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6FB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6FB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6FB7"/>
    <w:rPr>
      <w:i/>
      <w:iCs/>
      <w:color w:val="404040" w:themeColor="text1" w:themeTint="BF"/>
    </w:rPr>
  </w:style>
  <w:style w:type="paragraph" w:styleId="ListeParagraf">
    <w:name w:val="List Paragraph"/>
    <w:basedOn w:val="Normal"/>
    <w:uiPriority w:val="34"/>
    <w:qFormat/>
    <w:rsid w:val="00576FB7"/>
    <w:pPr>
      <w:ind w:left="720"/>
      <w:contextualSpacing/>
    </w:pPr>
  </w:style>
  <w:style w:type="character" w:styleId="GlVurgulama">
    <w:name w:val="Intense Emphasis"/>
    <w:basedOn w:val="VarsaylanParagrafYazTipi"/>
    <w:uiPriority w:val="21"/>
    <w:qFormat/>
    <w:rsid w:val="00576FB7"/>
    <w:rPr>
      <w:i/>
      <w:iCs/>
      <w:color w:val="2F5496" w:themeColor="accent1" w:themeShade="BF"/>
    </w:rPr>
  </w:style>
  <w:style w:type="paragraph" w:styleId="GlAlnt">
    <w:name w:val="Intense Quote"/>
    <w:basedOn w:val="Normal"/>
    <w:next w:val="Normal"/>
    <w:link w:val="GlAlntChar"/>
    <w:uiPriority w:val="30"/>
    <w:qFormat/>
    <w:rsid w:val="00576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76FB7"/>
    <w:rPr>
      <w:i/>
      <w:iCs/>
      <w:color w:val="2F5496" w:themeColor="accent1" w:themeShade="BF"/>
    </w:rPr>
  </w:style>
  <w:style w:type="character" w:styleId="GlBavuru">
    <w:name w:val="Intense Reference"/>
    <w:basedOn w:val="VarsaylanParagrafYazTipi"/>
    <w:uiPriority w:val="32"/>
    <w:qFormat/>
    <w:rsid w:val="00576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Şenol</dc:creator>
  <cp:keywords/>
  <dc:description/>
  <cp:lastModifiedBy>User</cp:lastModifiedBy>
  <cp:revision>3</cp:revision>
  <dcterms:created xsi:type="dcterms:W3CDTF">2026-04-16T18:31:00Z</dcterms:created>
  <dcterms:modified xsi:type="dcterms:W3CDTF">2026-04-17T07:28:00Z</dcterms:modified>
</cp:coreProperties>
</file>